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C6" w:rsidRPr="00607CC6" w:rsidRDefault="00607CC6" w:rsidP="00607CC6">
      <w:pPr>
        <w:jc w:val="center"/>
        <w:rPr>
          <w:rFonts w:ascii="Arial" w:hAnsi="Arial" w:cs="Arial"/>
          <w:b/>
        </w:rPr>
      </w:pPr>
      <w:r w:rsidRPr="00607CC6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607CC6" w:rsidRPr="00607CC6" w:rsidRDefault="00607CC6" w:rsidP="00607CC6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  <w:r w:rsidRPr="00607CC6">
        <w:rPr>
          <w:rFonts w:ascii="Arial" w:hAnsi="Arial" w:cs="Arial"/>
        </w:rPr>
        <w:t xml:space="preserve">                                                                                         </w:t>
      </w:r>
      <w:r w:rsidRPr="00607CC6">
        <w:rPr>
          <w:rFonts w:ascii="Arial" w:hAnsi="Arial" w:cs="Arial"/>
          <w:b/>
          <w:u w:val="single"/>
        </w:rPr>
        <w:t>Case No. 105/2012</w:t>
      </w:r>
    </w:p>
    <w:p w:rsidR="00B37C2C" w:rsidRPr="00607CC6" w:rsidRDefault="00B37C2C" w:rsidP="00B37C2C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</w:p>
    <w:p w:rsidR="00B37C2C" w:rsidRPr="00607CC6" w:rsidRDefault="00B37C2C" w:rsidP="00B37C2C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  <w:r w:rsidRPr="00607CC6">
        <w:rPr>
          <w:rFonts w:ascii="Arial" w:hAnsi="Arial" w:cs="Arial"/>
          <w:b/>
          <w:sz w:val="22"/>
          <w:szCs w:val="22"/>
        </w:rPr>
        <w:t xml:space="preserve">IN THE MATTER OF:   </w:t>
      </w:r>
      <w:r w:rsidRPr="00607CC6">
        <w:rPr>
          <w:rFonts w:ascii="Arial" w:hAnsi="Arial" w:cs="Arial"/>
          <w:sz w:val="22"/>
          <w:szCs w:val="22"/>
        </w:rPr>
        <w:t xml:space="preserve">North Eastern Electricity Supply Company of Orissa Limited (NESCO),    </w:t>
      </w:r>
    </w:p>
    <w:p w:rsidR="00B37C2C" w:rsidRPr="00607CC6" w:rsidRDefault="00B37C2C" w:rsidP="00B37C2C">
      <w:pPr>
        <w:ind w:left="1980" w:firstLine="720"/>
        <w:jc w:val="both"/>
        <w:rPr>
          <w:rFonts w:ascii="Arial" w:hAnsi="Arial" w:cs="Arial"/>
        </w:rPr>
      </w:pPr>
    </w:p>
    <w:p w:rsidR="00B37C2C" w:rsidRPr="00607CC6" w:rsidRDefault="00B37C2C" w:rsidP="00B37C2C">
      <w:pPr>
        <w:ind w:left="1980" w:firstLine="720"/>
        <w:jc w:val="both"/>
        <w:rPr>
          <w:rFonts w:ascii="Arial" w:hAnsi="Arial" w:cs="Arial"/>
          <w:b/>
          <w:bCs/>
        </w:rPr>
      </w:pPr>
      <w:r w:rsidRPr="00607CC6">
        <w:rPr>
          <w:rFonts w:ascii="Arial" w:hAnsi="Arial" w:cs="Arial"/>
        </w:rPr>
        <w:t xml:space="preserve">    </w:t>
      </w:r>
      <w:r w:rsidRPr="00607CC6">
        <w:rPr>
          <w:rFonts w:ascii="Arial" w:hAnsi="Arial" w:cs="Arial"/>
          <w:b/>
          <w:bCs/>
        </w:rPr>
        <w:t>AND</w:t>
      </w:r>
    </w:p>
    <w:p w:rsidR="00B37C2C" w:rsidRPr="00607CC6" w:rsidRDefault="00B37C2C" w:rsidP="00B37C2C">
      <w:pPr>
        <w:ind w:left="2977" w:hanging="2977"/>
        <w:jc w:val="both"/>
        <w:rPr>
          <w:rFonts w:ascii="Arial" w:hAnsi="Arial" w:cs="Arial"/>
        </w:rPr>
      </w:pPr>
      <w:r w:rsidRPr="00607CC6">
        <w:rPr>
          <w:rFonts w:ascii="Arial" w:hAnsi="Arial" w:cs="Arial"/>
          <w:b/>
        </w:rPr>
        <w:t xml:space="preserve">IN THE MATTER OF:     </w:t>
      </w:r>
      <w:r w:rsidRPr="00607CC6">
        <w:rPr>
          <w:rFonts w:ascii="Arial" w:hAnsi="Arial" w:cs="Arial"/>
        </w:rPr>
        <w:t xml:space="preserve">The Climate Group, New Delhi-110019. </w:t>
      </w:r>
    </w:p>
    <w:p w:rsidR="00B37C2C" w:rsidRPr="00607CC6" w:rsidRDefault="00B37C2C" w:rsidP="00B37C2C">
      <w:pPr>
        <w:ind w:left="7920" w:hanging="7920"/>
        <w:jc w:val="both"/>
        <w:rPr>
          <w:rFonts w:ascii="Arial" w:hAnsi="Arial" w:cs="Arial"/>
          <w:b/>
        </w:rPr>
      </w:pPr>
      <w:r w:rsidRPr="00607CC6">
        <w:rPr>
          <w:rFonts w:ascii="Arial" w:hAnsi="Arial" w:cs="Arial"/>
          <w:b/>
        </w:rPr>
        <w:tab/>
      </w:r>
      <w:r w:rsidRPr="00607CC6">
        <w:rPr>
          <w:rFonts w:ascii="Arial" w:hAnsi="Arial" w:cs="Arial"/>
          <w:b/>
        </w:rPr>
        <w:tab/>
        <w:t xml:space="preserve">                                                                                                                </w:t>
      </w:r>
    </w:p>
    <w:p w:rsidR="00B37C2C" w:rsidRPr="006E0A66" w:rsidRDefault="00B37C2C" w:rsidP="00B37C2C">
      <w:pPr>
        <w:jc w:val="both"/>
        <w:rPr>
          <w:rFonts w:ascii="Arial" w:hAnsi="Arial" w:cs="Arial"/>
          <w:b/>
          <w:u w:val="single"/>
        </w:rPr>
      </w:pPr>
      <w:r w:rsidRPr="006E0A66">
        <w:rPr>
          <w:rFonts w:ascii="Arial" w:hAnsi="Arial" w:cs="Arial"/>
          <w:b/>
          <w:u w:val="single"/>
        </w:rPr>
        <w:t xml:space="preserve">Rejoinder to the suggestion filed by the Climate Group, </w:t>
      </w:r>
      <w:proofErr w:type="spellStart"/>
      <w:r w:rsidRPr="006E0A66">
        <w:rPr>
          <w:rFonts w:ascii="Arial" w:hAnsi="Arial" w:cs="Arial"/>
          <w:b/>
          <w:u w:val="single"/>
        </w:rPr>
        <w:t>Incube</w:t>
      </w:r>
      <w:proofErr w:type="spellEnd"/>
      <w:r w:rsidRPr="006E0A66">
        <w:rPr>
          <w:rFonts w:ascii="Arial" w:hAnsi="Arial" w:cs="Arial"/>
          <w:b/>
          <w:u w:val="single"/>
        </w:rPr>
        <w:t xml:space="preserve"> Business Centre, New Delhi against the Annual Revenue Requirement &amp; Retail Supply Tariff Application filed by NESCO for the year 2013-14.</w:t>
      </w:r>
    </w:p>
    <w:p w:rsidR="00B37C2C" w:rsidRPr="00607CC6" w:rsidRDefault="00B37C2C" w:rsidP="00B37C2C">
      <w:pPr>
        <w:ind w:left="360"/>
        <w:jc w:val="both"/>
        <w:rPr>
          <w:rFonts w:ascii="Arial" w:hAnsi="Arial" w:cs="Arial"/>
        </w:rPr>
      </w:pPr>
    </w:p>
    <w:p w:rsidR="00B37C2C" w:rsidRPr="00607CC6" w:rsidRDefault="00B37C2C" w:rsidP="00B37C2C">
      <w:p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607CC6">
        <w:rPr>
          <w:rFonts w:ascii="Arial" w:hAnsi="Arial" w:cs="Arial"/>
        </w:rPr>
        <w:t>That, the petitioner has suggested for adoption of LED as a public lighting option. In view of Demand side Management and present power scenario the suggestion of the petitioner is a noble one. However, the suggestion given needs proper deliberation before implementation.</w:t>
      </w:r>
    </w:p>
    <w:p w:rsidR="006E0A66" w:rsidRPr="00135689" w:rsidRDefault="006E0A66" w:rsidP="006E0A66">
      <w:pPr>
        <w:pStyle w:val="NoSpacing"/>
        <w:ind w:left="5760"/>
        <w:rPr>
          <w:rFonts w:ascii="Arial" w:hAnsi="Arial" w:cs="Arial"/>
        </w:rPr>
      </w:pPr>
      <w:r w:rsidRPr="00135689">
        <w:rPr>
          <w:rFonts w:ascii="Arial" w:hAnsi="Arial" w:cs="Arial"/>
        </w:rPr>
        <w:t xml:space="preserve">For and on behalf of   </w:t>
      </w:r>
    </w:p>
    <w:p w:rsidR="006E0A66" w:rsidRPr="00135689" w:rsidRDefault="006E0A66" w:rsidP="006E0A66">
      <w:pPr>
        <w:pStyle w:val="NoSpacing"/>
        <w:rPr>
          <w:rFonts w:ascii="Arial" w:hAnsi="Arial" w:cs="Arial"/>
        </w:rPr>
      </w:pPr>
      <w:r w:rsidRPr="00135689">
        <w:rPr>
          <w:rFonts w:ascii="Arial" w:hAnsi="Arial" w:cs="Arial"/>
        </w:rPr>
        <w:tab/>
      </w:r>
      <w:r w:rsidRPr="00135689"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 xml:space="preserve">                                                            </w:t>
      </w:r>
      <w:r w:rsidRPr="00135689">
        <w:rPr>
          <w:rFonts w:ascii="Arial" w:hAnsi="Arial" w:cs="Arial"/>
        </w:rPr>
        <w:t xml:space="preserve">NESCO LTD </w:t>
      </w:r>
    </w:p>
    <w:p w:rsidR="006E0A66" w:rsidRPr="00135689" w:rsidRDefault="006E0A66" w:rsidP="006E0A66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>Balasore</w:t>
      </w:r>
    </w:p>
    <w:p w:rsidR="006E0A66" w:rsidRPr="00135689" w:rsidRDefault="006E0A66" w:rsidP="006E0A66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>31.01.13</w:t>
      </w:r>
      <w:r w:rsidRPr="00135689">
        <w:rPr>
          <w:rFonts w:ascii="Arial" w:hAnsi="Arial" w:cs="Arial"/>
          <w:b/>
        </w:rPr>
        <w:tab/>
      </w:r>
      <w:r w:rsidRPr="00135689">
        <w:rPr>
          <w:rFonts w:ascii="Arial" w:hAnsi="Arial" w:cs="Arial"/>
          <w:b/>
        </w:rPr>
        <w:tab/>
      </w:r>
      <w:r w:rsidRPr="00135689">
        <w:rPr>
          <w:rFonts w:ascii="Arial" w:hAnsi="Arial" w:cs="Arial"/>
          <w:b/>
        </w:rPr>
        <w:tab/>
      </w:r>
    </w:p>
    <w:p w:rsidR="006E0A66" w:rsidRPr="00135689" w:rsidRDefault="006E0A66" w:rsidP="006E0A66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 xml:space="preserve">                                    </w:t>
      </w:r>
      <w:r>
        <w:rPr>
          <w:rFonts w:ascii="Arial" w:hAnsi="Arial" w:cs="Arial"/>
          <w:b/>
        </w:rPr>
        <w:t xml:space="preserve">                                                           </w:t>
      </w:r>
      <w:r w:rsidRPr="00135689">
        <w:rPr>
          <w:rFonts w:ascii="Arial" w:hAnsi="Arial" w:cs="Arial"/>
          <w:b/>
        </w:rPr>
        <w:t>General Manager</w:t>
      </w:r>
    </w:p>
    <w:p w:rsidR="006E0A66" w:rsidRDefault="006E0A66" w:rsidP="006E0A66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 xml:space="preserve">                                                                          </w:t>
      </w:r>
      <w:r>
        <w:rPr>
          <w:rFonts w:ascii="Arial" w:hAnsi="Arial" w:cs="Arial"/>
          <w:b/>
        </w:rPr>
        <w:t xml:space="preserve">                   </w:t>
      </w:r>
      <w:r w:rsidRPr="00135689">
        <w:rPr>
          <w:rFonts w:ascii="Arial" w:hAnsi="Arial" w:cs="Arial"/>
          <w:b/>
        </w:rPr>
        <w:t xml:space="preserve"> </w:t>
      </w:r>
      <w:proofErr w:type="gramStart"/>
      <w:r w:rsidRPr="00135689">
        <w:rPr>
          <w:rFonts w:ascii="Arial" w:hAnsi="Arial" w:cs="Arial"/>
          <w:b/>
        </w:rPr>
        <w:t>(RA, AO &amp; Comm.)</w:t>
      </w:r>
      <w:proofErr w:type="gramEnd"/>
    </w:p>
    <w:p w:rsidR="00B37C2C" w:rsidRPr="00607CC6" w:rsidRDefault="00B37C2C" w:rsidP="00B37C2C">
      <w:pPr>
        <w:ind w:left="3600"/>
        <w:rPr>
          <w:rFonts w:ascii="Arial" w:hAnsi="Arial" w:cs="Arial"/>
          <w:b/>
        </w:rPr>
      </w:pPr>
    </w:p>
    <w:p w:rsidR="00B37C2C" w:rsidRPr="00607CC6" w:rsidRDefault="00B37C2C" w:rsidP="00B37C2C">
      <w:pPr>
        <w:jc w:val="both"/>
        <w:rPr>
          <w:rFonts w:ascii="Arial" w:hAnsi="Arial" w:cs="Arial"/>
        </w:rPr>
      </w:pPr>
      <w:r w:rsidRPr="00607CC6">
        <w:rPr>
          <w:rFonts w:ascii="Arial" w:hAnsi="Arial" w:cs="Arial"/>
        </w:rPr>
        <w:t xml:space="preserve">C.C.to: Sri Jay </w:t>
      </w:r>
      <w:proofErr w:type="spellStart"/>
      <w:r w:rsidRPr="00607CC6">
        <w:rPr>
          <w:rFonts w:ascii="Arial" w:hAnsi="Arial" w:cs="Arial"/>
        </w:rPr>
        <w:t>Chand</w:t>
      </w:r>
      <w:proofErr w:type="spellEnd"/>
      <w:r w:rsidRPr="00607CC6">
        <w:rPr>
          <w:rFonts w:ascii="Arial" w:hAnsi="Arial" w:cs="Arial"/>
        </w:rPr>
        <w:t xml:space="preserve"> </w:t>
      </w:r>
      <w:proofErr w:type="spellStart"/>
      <w:r w:rsidRPr="00607CC6">
        <w:rPr>
          <w:rFonts w:ascii="Arial" w:hAnsi="Arial" w:cs="Arial"/>
        </w:rPr>
        <w:t>Shiv</w:t>
      </w:r>
      <w:proofErr w:type="spellEnd"/>
      <w:r w:rsidRPr="00607CC6">
        <w:rPr>
          <w:rFonts w:ascii="Arial" w:hAnsi="Arial" w:cs="Arial"/>
        </w:rPr>
        <w:t xml:space="preserve">, The Climate Group, </w:t>
      </w:r>
      <w:proofErr w:type="spellStart"/>
      <w:r w:rsidRPr="00607CC6">
        <w:rPr>
          <w:rFonts w:ascii="Arial" w:hAnsi="Arial" w:cs="Arial"/>
        </w:rPr>
        <w:t>Incube</w:t>
      </w:r>
      <w:proofErr w:type="spellEnd"/>
      <w:r w:rsidRPr="00607CC6">
        <w:rPr>
          <w:rFonts w:ascii="Arial" w:hAnsi="Arial" w:cs="Arial"/>
        </w:rPr>
        <w:t xml:space="preserve"> Business Centre, Level 6, Room No. 604, 18, Nehru Place, New Delhi-110019. </w:t>
      </w:r>
    </w:p>
    <w:p w:rsidR="00B939E7" w:rsidRPr="00607CC6" w:rsidRDefault="00B939E7">
      <w:pPr>
        <w:rPr>
          <w:rFonts w:ascii="Arial" w:hAnsi="Arial" w:cs="Arial"/>
        </w:rPr>
      </w:pPr>
    </w:p>
    <w:sectPr w:rsidR="00B939E7" w:rsidRPr="00607CC6" w:rsidSect="00607CC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37C2C"/>
    <w:rsid w:val="00607CC6"/>
    <w:rsid w:val="006D2853"/>
    <w:rsid w:val="006E0A66"/>
    <w:rsid w:val="00A03D57"/>
    <w:rsid w:val="00B37C2C"/>
    <w:rsid w:val="00B93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B37C2C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37C2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B37C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2</dc:creator>
  <cp:keywords/>
  <dc:description/>
  <cp:lastModifiedBy>Sudip</cp:lastModifiedBy>
  <cp:revision>4</cp:revision>
  <cp:lastPrinted>2013-01-16T06:58:00Z</cp:lastPrinted>
  <dcterms:created xsi:type="dcterms:W3CDTF">2013-01-16T06:41:00Z</dcterms:created>
  <dcterms:modified xsi:type="dcterms:W3CDTF">2013-01-31T06:02:00Z</dcterms:modified>
</cp:coreProperties>
</file>